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D85DE" w14:textId="17E8B2E6" w:rsidR="00C43F07" w:rsidRPr="00C43F07" w:rsidRDefault="00C43F07" w:rsidP="00C43F07">
      <w:pPr>
        <w:rPr>
          <w:rFonts w:ascii="Arial" w:hAnsi="Arial" w:cs="Arial"/>
          <w:b/>
          <w:bCs/>
          <w:sz w:val="20"/>
          <w:szCs w:val="20"/>
        </w:rPr>
      </w:pPr>
      <w:r w:rsidRPr="00254EE0">
        <w:rPr>
          <w:rFonts w:ascii="Arial" w:hAnsi="Arial" w:cs="Arial"/>
          <w:b/>
          <w:bCs/>
          <w:noProof/>
          <w:sz w:val="20"/>
          <w:szCs w:val="20"/>
          <w:lang w:val="de-DE" w:eastAsia="de-DE"/>
        </w:rPr>
        <w:drawing>
          <wp:anchor distT="0" distB="0" distL="114300" distR="114300" simplePos="0" relativeHeight="251658240" behindDoc="0" locked="0" layoutInCell="1" allowOverlap="1" wp14:anchorId="395F1D96" wp14:editId="12E1043E">
            <wp:simplePos x="0" y="0"/>
            <wp:positionH relativeFrom="margin">
              <wp:posOffset>3389630</wp:posOffset>
            </wp:positionH>
            <wp:positionV relativeFrom="margin">
              <wp:posOffset>-345921</wp:posOffset>
            </wp:positionV>
            <wp:extent cx="2367280" cy="676275"/>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67280" cy="676275"/>
                    </a:xfrm>
                    <a:prstGeom prst="rect">
                      <a:avLst/>
                    </a:prstGeom>
                  </pic:spPr>
                </pic:pic>
              </a:graphicData>
            </a:graphic>
          </wp:anchor>
        </w:drawing>
      </w:r>
      <w:r w:rsidRPr="00C43F07">
        <w:rPr>
          <w:rFonts w:ascii="Arial" w:hAnsi="Arial" w:cs="Arial"/>
          <w:b/>
          <w:bCs/>
          <w:sz w:val="20"/>
          <w:szCs w:val="20"/>
        </w:rPr>
        <w:t>Presseinformation – Tour de SONNE 2022</w:t>
      </w:r>
    </w:p>
    <w:p w14:paraId="51847F56" w14:textId="77777777" w:rsidR="00C43F07" w:rsidRPr="00C43F07" w:rsidRDefault="00C43F07" w:rsidP="00C43F07">
      <w:pPr>
        <w:rPr>
          <w:rFonts w:ascii="Arial" w:hAnsi="Arial" w:cs="Arial"/>
          <w:sz w:val="20"/>
          <w:szCs w:val="20"/>
        </w:rPr>
      </w:pPr>
    </w:p>
    <w:p w14:paraId="06F9B421" w14:textId="63839E62" w:rsidR="00C43F07" w:rsidRPr="00C43F07" w:rsidRDefault="00C43F07" w:rsidP="00C43F07">
      <w:pPr>
        <w:rPr>
          <w:rFonts w:ascii="Arial" w:hAnsi="Arial" w:cs="Arial"/>
          <w:b/>
          <w:bCs/>
          <w:i/>
          <w:iCs/>
          <w:sz w:val="20"/>
          <w:szCs w:val="20"/>
        </w:rPr>
      </w:pPr>
      <w:r w:rsidRPr="00C43F07">
        <w:rPr>
          <w:rFonts w:ascii="Arial" w:hAnsi="Arial" w:cs="Arial"/>
          <w:b/>
          <w:bCs/>
          <w:i/>
          <w:iCs/>
          <w:sz w:val="20"/>
          <w:szCs w:val="20"/>
        </w:rPr>
        <w:t xml:space="preserve">Weil jeder Kilometer zählt – Gemeinsam mit Olympiasiegerin Anna </w:t>
      </w:r>
      <w:proofErr w:type="spellStart"/>
      <w:r w:rsidRPr="00C43F07">
        <w:rPr>
          <w:rFonts w:ascii="Arial" w:hAnsi="Arial" w:cs="Arial"/>
          <w:b/>
          <w:bCs/>
          <w:i/>
          <w:iCs/>
          <w:sz w:val="20"/>
          <w:szCs w:val="20"/>
        </w:rPr>
        <w:t>Kiesenhofer</w:t>
      </w:r>
      <w:proofErr w:type="spellEnd"/>
      <w:r w:rsidRPr="00C43F07">
        <w:rPr>
          <w:rFonts w:ascii="Arial" w:hAnsi="Arial" w:cs="Arial"/>
          <w:b/>
          <w:bCs/>
          <w:i/>
          <w:iCs/>
          <w:sz w:val="20"/>
          <w:szCs w:val="20"/>
        </w:rPr>
        <w:t xml:space="preserve"> startet die Hilfsorganisation SONNE-International heute ihre </w:t>
      </w:r>
      <w:proofErr w:type="spellStart"/>
      <w:r w:rsidRPr="00C43F07">
        <w:rPr>
          <w:rFonts w:ascii="Arial" w:hAnsi="Arial" w:cs="Arial"/>
          <w:b/>
          <w:bCs/>
          <w:i/>
          <w:iCs/>
          <w:sz w:val="20"/>
          <w:szCs w:val="20"/>
        </w:rPr>
        <w:t>Charity</w:t>
      </w:r>
      <w:proofErr w:type="spellEnd"/>
      <w:r w:rsidRPr="00C43F07">
        <w:rPr>
          <w:rFonts w:ascii="Arial" w:hAnsi="Arial" w:cs="Arial"/>
          <w:b/>
          <w:bCs/>
          <w:i/>
          <w:iCs/>
          <w:sz w:val="20"/>
          <w:szCs w:val="20"/>
        </w:rPr>
        <w:t xml:space="preserve"> Rad-Tour für Bildungsplätze zugunsten marginalisierter Kinder. </w:t>
      </w:r>
    </w:p>
    <w:p w14:paraId="34801887" w14:textId="77777777" w:rsidR="00C43F07" w:rsidRPr="00C43F07" w:rsidRDefault="00C43F07" w:rsidP="00C43F07">
      <w:pPr>
        <w:rPr>
          <w:rFonts w:ascii="Arial" w:hAnsi="Arial" w:cs="Arial"/>
          <w:sz w:val="20"/>
          <w:szCs w:val="20"/>
        </w:rPr>
      </w:pPr>
    </w:p>
    <w:p w14:paraId="3139B1E9" w14:textId="77777777" w:rsidR="00C43F07" w:rsidRPr="00C43F07" w:rsidRDefault="00C43F07" w:rsidP="00C43F07">
      <w:pPr>
        <w:rPr>
          <w:rFonts w:ascii="Arial" w:hAnsi="Arial" w:cs="Arial"/>
          <w:sz w:val="20"/>
          <w:szCs w:val="20"/>
        </w:rPr>
      </w:pPr>
      <w:r w:rsidRPr="00C43F07">
        <w:rPr>
          <w:rFonts w:ascii="Arial" w:hAnsi="Arial" w:cs="Arial"/>
          <w:sz w:val="20"/>
          <w:szCs w:val="20"/>
        </w:rPr>
        <w:t xml:space="preserve">SONNE-International Spendenbetreuerin Sabine Braun tritt im Kampf um Bildung für Kinder bereits zum vierten Mal kräftig in die Pedale. Mit „Bines Radl-Challenge“ will sie gemeinsam mit vielen </w:t>
      </w:r>
      <w:proofErr w:type="spellStart"/>
      <w:proofErr w:type="gramStart"/>
      <w:r w:rsidRPr="00C43F07">
        <w:rPr>
          <w:rFonts w:ascii="Arial" w:hAnsi="Arial" w:cs="Arial"/>
          <w:sz w:val="20"/>
          <w:szCs w:val="20"/>
        </w:rPr>
        <w:t>Teilnehmer:innen</w:t>
      </w:r>
      <w:proofErr w:type="spellEnd"/>
      <w:proofErr w:type="gramEnd"/>
      <w:r w:rsidRPr="00C43F07">
        <w:rPr>
          <w:rFonts w:ascii="Arial" w:hAnsi="Arial" w:cs="Arial"/>
          <w:sz w:val="20"/>
          <w:szCs w:val="20"/>
        </w:rPr>
        <w:t xml:space="preserve"> symbolisch von Wien nach Äthiopien, Somaliland, Bangladesch, Myanmar und Indien radeln. Das sind 31.600 Kilometer für einen guten Zweck. Die geradelten Kilometer werden von Firmensponsoren in Schulplätze für arme Kinder in diesen Ländern umgewandelt.</w:t>
      </w:r>
    </w:p>
    <w:p w14:paraId="5C125BAE" w14:textId="4B600133" w:rsidR="00C43F07" w:rsidRPr="00C43F07" w:rsidRDefault="00C43F07" w:rsidP="00C43F07">
      <w:pPr>
        <w:rPr>
          <w:rFonts w:ascii="Arial" w:hAnsi="Arial" w:cs="Arial"/>
          <w:sz w:val="20"/>
          <w:szCs w:val="20"/>
        </w:rPr>
      </w:pPr>
      <w:r w:rsidRPr="00C43F07">
        <w:rPr>
          <w:rFonts w:ascii="Arial" w:hAnsi="Arial" w:cs="Arial"/>
          <w:sz w:val="20"/>
          <w:szCs w:val="20"/>
        </w:rPr>
        <w:br/>
        <w:t xml:space="preserve">Heuer erhält die kleine Wiener Hilfsorganisation großartige Unterstützung durch die österreichische Olympiasiegerin Anna </w:t>
      </w:r>
      <w:proofErr w:type="spellStart"/>
      <w:r w:rsidRPr="00C43F07">
        <w:rPr>
          <w:rFonts w:ascii="Arial" w:hAnsi="Arial" w:cs="Arial"/>
          <w:sz w:val="20"/>
          <w:szCs w:val="20"/>
        </w:rPr>
        <w:t>Kiesenhofer</w:t>
      </w:r>
      <w:proofErr w:type="spellEnd"/>
      <w:r w:rsidRPr="00C43F07">
        <w:rPr>
          <w:rFonts w:ascii="Arial" w:hAnsi="Arial" w:cs="Arial"/>
          <w:sz w:val="20"/>
          <w:szCs w:val="20"/>
        </w:rPr>
        <w:t xml:space="preserve">. </w:t>
      </w:r>
    </w:p>
    <w:p w14:paraId="7D04A45D" w14:textId="3D1AD513" w:rsidR="00C43F07" w:rsidRPr="00C43F07" w:rsidRDefault="00C43F07" w:rsidP="00C43F07">
      <w:pPr>
        <w:rPr>
          <w:rFonts w:ascii="Arial" w:hAnsi="Arial" w:cs="Arial"/>
          <w:sz w:val="20"/>
          <w:szCs w:val="20"/>
        </w:rPr>
      </w:pPr>
      <w:r w:rsidRPr="00C43F07">
        <w:rPr>
          <w:rFonts w:ascii="Arial" w:hAnsi="Arial" w:cs="Arial"/>
          <w:i/>
          <w:iCs/>
          <w:sz w:val="20"/>
          <w:szCs w:val="20"/>
        </w:rPr>
        <w:t>„</w:t>
      </w:r>
      <w:r w:rsidRPr="00C43F07">
        <w:rPr>
          <w:rFonts w:ascii="Arial" w:hAnsi="Arial" w:cs="Arial"/>
          <w:i/>
          <w:iCs/>
          <w:sz w:val="20"/>
          <w:szCs w:val="20"/>
          <w:lang w:val="de-DE"/>
        </w:rPr>
        <w:t xml:space="preserve">Seit Jahren kämpft SONNE-International mit Bildung gegen Armut. Und Bines Radl-Challenge kämpft für Bildungsplätze für arme Kinder. Ich freue mich, </w:t>
      </w:r>
      <w:proofErr w:type="spellStart"/>
      <w:r w:rsidRPr="00C43F07">
        <w:rPr>
          <w:rFonts w:ascii="Arial" w:hAnsi="Arial" w:cs="Arial"/>
          <w:i/>
          <w:iCs/>
          <w:sz w:val="20"/>
          <w:szCs w:val="20"/>
          <w:lang w:val="de-DE"/>
        </w:rPr>
        <w:t>daß</w:t>
      </w:r>
      <w:proofErr w:type="spellEnd"/>
      <w:r w:rsidRPr="00C43F07">
        <w:rPr>
          <w:rFonts w:ascii="Arial" w:hAnsi="Arial" w:cs="Arial"/>
          <w:i/>
          <w:iCs/>
          <w:sz w:val="20"/>
          <w:szCs w:val="20"/>
          <w:lang w:val="de-DE"/>
        </w:rPr>
        <w:t xml:space="preserve"> ich bei dieser tollen Hilfsaktion mitkämpfen kann.“</w:t>
      </w:r>
      <w:r w:rsidRPr="00C43F07">
        <w:rPr>
          <w:rFonts w:ascii="Arial" w:hAnsi="Arial" w:cs="Arial"/>
          <w:sz w:val="20"/>
          <w:szCs w:val="20"/>
          <w:lang w:val="de-DE"/>
        </w:rPr>
        <w:t xml:space="preserve"> meint Anna </w:t>
      </w:r>
      <w:proofErr w:type="spellStart"/>
      <w:r w:rsidRPr="00C43F07">
        <w:rPr>
          <w:rFonts w:ascii="Arial" w:hAnsi="Arial" w:cs="Arial"/>
          <w:sz w:val="20"/>
          <w:szCs w:val="20"/>
          <w:lang w:val="de-DE"/>
        </w:rPr>
        <w:t>Kiesenhofer</w:t>
      </w:r>
      <w:proofErr w:type="spellEnd"/>
      <w:r w:rsidRPr="00C43F07">
        <w:rPr>
          <w:rFonts w:ascii="Arial" w:hAnsi="Arial" w:cs="Arial"/>
          <w:sz w:val="20"/>
          <w:szCs w:val="20"/>
          <w:lang w:val="de-DE"/>
        </w:rPr>
        <w:t>.</w:t>
      </w:r>
    </w:p>
    <w:p w14:paraId="652B72DC" w14:textId="496D01AF" w:rsidR="00C43F07" w:rsidRPr="00C43F07" w:rsidRDefault="00C43F07" w:rsidP="00C43F07">
      <w:pPr>
        <w:rPr>
          <w:rFonts w:ascii="Arial" w:hAnsi="Arial" w:cs="Arial"/>
          <w:sz w:val="20"/>
          <w:szCs w:val="20"/>
        </w:rPr>
      </w:pPr>
      <w:r w:rsidRPr="00C43F07">
        <w:rPr>
          <w:rFonts w:ascii="Arial" w:hAnsi="Arial" w:cs="Arial"/>
          <w:sz w:val="20"/>
          <w:szCs w:val="20"/>
        </w:rPr>
        <w:t xml:space="preserve">Gemeinsam mit Sabine Braun möchten sie soviel Menschen wie möglich dazu bewegen und motivieren an dieser </w:t>
      </w:r>
      <w:proofErr w:type="spellStart"/>
      <w:r w:rsidRPr="00C43F07">
        <w:rPr>
          <w:rFonts w:ascii="Arial" w:hAnsi="Arial" w:cs="Arial"/>
          <w:sz w:val="20"/>
          <w:szCs w:val="20"/>
        </w:rPr>
        <w:t>Charity</w:t>
      </w:r>
      <w:proofErr w:type="spellEnd"/>
      <w:r w:rsidRPr="00C43F07">
        <w:rPr>
          <w:rFonts w:ascii="Arial" w:hAnsi="Arial" w:cs="Arial"/>
          <w:sz w:val="20"/>
          <w:szCs w:val="20"/>
        </w:rPr>
        <w:t>-Aktion teilzunehmen und so marginalisierten Kindern den Weg zu qualitativer Bildung zu ermöglichen.</w:t>
      </w:r>
    </w:p>
    <w:p w14:paraId="5ABEFB1E" w14:textId="75E670DC" w:rsidR="00C43F07" w:rsidRPr="00C43F07" w:rsidRDefault="00C43F07" w:rsidP="00C43F07">
      <w:pPr>
        <w:rPr>
          <w:rFonts w:ascii="Arial" w:hAnsi="Arial" w:cs="Arial"/>
          <w:sz w:val="20"/>
          <w:szCs w:val="20"/>
        </w:rPr>
      </w:pPr>
      <w:r w:rsidRPr="00C43F07">
        <w:rPr>
          <w:rFonts w:ascii="Arial" w:hAnsi="Arial" w:cs="Arial"/>
          <w:sz w:val="20"/>
          <w:szCs w:val="20"/>
        </w:rPr>
        <w:t xml:space="preserve">In den letzten drei Jahren konnte dank dieser </w:t>
      </w:r>
      <w:proofErr w:type="spellStart"/>
      <w:r w:rsidRPr="00C43F07">
        <w:rPr>
          <w:rFonts w:ascii="Arial" w:hAnsi="Arial" w:cs="Arial"/>
          <w:sz w:val="20"/>
          <w:szCs w:val="20"/>
        </w:rPr>
        <w:t>Charity</w:t>
      </w:r>
      <w:proofErr w:type="spellEnd"/>
      <w:r w:rsidRPr="00C43F07">
        <w:rPr>
          <w:rFonts w:ascii="Arial" w:hAnsi="Arial" w:cs="Arial"/>
          <w:sz w:val="20"/>
          <w:szCs w:val="20"/>
        </w:rPr>
        <w:t>-Aktion bereits ein Förderzentrum für burmesische Straßenkinder eröffnet, aus ihrer Heimat vertriebene Rohingya Familien mit Hilfsgütern versorgt und hunderten Kindern ein Platz in einer SONNE-Schule gesichert werden.</w:t>
      </w:r>
    </w:p>
    <w:p w14:paraId="0C0F5E10" w14:textId="2484A368" w:rsidR="00C43F07" w:rsidRPr="00C43F07" w:rsidRDefault="00C43F07" w:rsidP="00C43F07">
      <w:pPr>
        <w:rPr>
          <w:rFonts w:ascii="Arial" w:hAnsi="Arial" w:cs="Arial"/>
          <w:sz w:val="20"/>
          <w:szCs w:val="20"/>
        </w:rPr>
      </w:pPr>
      <w:r w:rsidRPr="00C43F07">
        <w:rPr>
          <w:rFonts w:ascii="Arial" w:hAnsi="Arial" w:cs="Arial"/>
          <w:sz w:val="20"/>
          <w:szCs w:val="20"/>
        </w:rPr>
        <w:t>Die diesjährige TOUR DE SONNE läuft von heute bis zum 19. August 2022. Anmeldungen zum Mitradeln werden bis zum letzten Tag gegen eine Startspende auf der Website von SONNE-International entgegengenommen: https://www.sonne-international.org/bines-radl-challenge-2022-tour-de-sonne/</w:t>
      </w:r>
    </w:p>
    <w:p w14:paraId="201CC76B" w14:textId="2E51DCAC" w:rsidR="00C43F07" w:rsidRPr="00C43F07" w:rsidRDefault="00C43F07" w:rsidP="00C43F07">
      <w:pPr>
        <w:rPr>
          <w:rFonts w:ascii="Arial" w:hAnsi="Arial" w:cs="Arial"/>
          <w:sz w:val="20"/>
          <w:szCs w:val="20"/>
        </w:rPr>
      </w:pPr>
      <w:r w:rsidRPr="00C43F07">
        <w:rPr>
          <w:rFonts w:ascii="Arial" w:hAnsi="Arial" w:cs="Arial"/>
          <w:sz w:val="20"/>
          <w:szCs w:val="20"/>
        </w:rPr>
        <w:t xml:space="preserve">In der abschließenden Tombola zur </w:t>
      </w:r>
      <w:proofErr w:type="spellStart"/>
      <w:r w:rsidRPr="00C43F07">
        <w:rPr>
          <w:rFonts w:ascii="Arial" w:hAnsi="Arial" w:cs="Arial"/>
          <w:sz w:val="20"/>
          <w:szCs w:val="20"/>
        </w:rPr>
        <w:t>Charity</w:t>
      </w:r>
      <w:proofErr w:type="spellEnd"/>
      <w:r w:rsidRPr="00C43F07">
        <w:rPr>
          <w:rFonts w:ascii="Arial" w:hAnsi="Arial" w:cs="Arial"/>
          <w:sz w:val="20"/>
          <w:szCs w:val="20"/>
        </w:rPr>
        <w:t xml:space="preserve">-Tour wird unter anderem ein handsigniertes Olympia-Trikot von Anna </w:t>
      </w:r>
      <w:proofErr w:type="spellStart"/>
      <w:r w:rsidRPr="00C43F07">
        <w:rPr>
          <w:rFonts w:ascii="Arial" w:hAnsi="Arial" w:cs="Arial"/>
          <w:sz w:val="20"/>
          <w:szCs w:val="20"/>
        </w:rPr>
        <w:t>Kiesenhofer</w:t>
      </w:r>
      <w:proofErr w:type="spellEnd"/>
      <w:r w:rsidRPr="00C43F07">
        <w:rPr>
          <w:rFonts w:ascii="Arial" w:hAnsi="Arial" w:cs="Arial"/>
          <w:sz w:val="20"/>
          <w:szCs w:val="20"/>
        </w:rPr>
        <w:t xml:space="preserve"> verlost.</w:t>
      </w:r>
      <w:r w:rsidRPr="00C43F07">
        <w:rPr>
          <w:rFonts w:ascii="Arial" w:hAnsi="Arial" w:cs="Arial"/>
          <w:b/>
          <w:bCs/>
          <w:noProof/>
          <w:sz w:val="20"/>
          <w:szCs w:val="20"/>
          <w:lang w:val="de-DE" w:eastAsia="de-DE"/>
        </w:rPr>
        <w:t xml:space="preserve"> </w:t>
      </w:r>
    </w:p>
    <w:p w14:paraId="0B1B1C7B" w14:textId="77777777" w:rsidR="00C43F07" w:rsidRPr="00C43F07" w:rsidRDefault="00C43F07" w:rsidP="00C43F07">
      <w:pPr>
        <w:rPr>
          <w:rFonts w:ascii="Arial" w:hAnsi="Arial" w:cs="Arial"/>
          <w:sz w:val="20"/>
          <w:szCs w:val="20"/>
        </w:rPr>
      </w:pPr>
    </w:p>
    <w:p w14:paraId="2A204E89" w14:textId="77777777" w:rsidR="00C43F07" w:rsidRPr="00C43F07" w:rsidRDefault="00C43F07" w:rsidP="00C43F07">
      <w:pPr>
        <w:rPr>
          <w:rFonts w:ascii="Arial" w:hAnsi="Arial" w:cs="Arial"/>
          <w:sz w:val="20"/>
          <w:szCs w:val="20"/>
        </w:rPr>
      </w:pPr>
    </w:p>
    <w:p w14:paraId="3471ABEC" w14:textId="77777777" w:rsidR="00C43F07" w:rsidRPr="00C43F07" w:rsidRDefault="00C43F07" w:rsidP="00C43F07">
      <w:pPr>
        <w:rPr>
          <w:rFonts w:ascii="Arial" w:eastAsia="Times New Roman" w:hAnsi="Arial" w:cs="Arial"/>
          <w:sz w:val="20"/>
          <w:szCs w:val="20"/>
          <w:lang w:eastAsia="de-DE"/>
        </w:rPr>
      </w:pPr>
      <w:r w:rsidRPr="00C43F07">
        <w:rPr>
          <w:rFonts w:ascii="Arial" w:eastAsia="Times New Roman" w:hAnsi="Arial" w:cs="Arial"/>
          <w:b/>
          <w:bCs/>
          <w:sz w:val="20"/>
          <w:szCs w:val="20"/>
          <w:lang w:eastAsia="de-DE"/>
        </w:rPr>
        <w:t>Über SONNE International</w:t>
      </w:r>
      <w:r w:rsidRPr="00C43F07">
        <w:rPr>
          <w:rFonts w:ascii="Arial" w:eastAsia="Times New Roman" w:hAnsi="Arial" w:cs="Arial"/>
          <w:b/>
          <w:bCs/>
          <w:sz w:val="20"/>
          <w:szCs w:val="20"/>
          <w:lang w:eastAsia="de-DE"/>
        </w:rPr>
        <w:br/>
      </w:r>
      <w:r w:rsidRPr="00C43F07">
        <w:rPr>
          <w:rFonts w:ascii="Arial" w:eastAsia="Times New Roman" w:hAnsi="Arial" w:cs="Arial"/>
          <w:sz w:val="20"/>
          <w:szCs w:val="20"/>
          <w:lang w:eastAsia="de-DE"/>
        </w:rPr>
        <w:t>Als österreichische Hilfsorganisation fördert SONNE-International (</w:t>
      </w:r>
      <w:hyperlink r:id="rId5" w:history="1">
        <w:r w:rsidRPr="00C43F07">
          <w:rPr>
            <w:rStyle w:val="Hyperlink"/>
            <w:rFonts w:ascii="Arial" w:eastAsia="Times New Roman" w:hAnsi="Arial" w:cs="Arial"/>
            <w:sz w:val="20"/>
            <w:szCs w:val="20"/>
            <w:lang w:eastAsia="de-DE"/>
          </w:rPr>
          <w:t>https://www.sonne-international.org/</w:t>
        </w:r>
      </w:hyperlink>
      <w:r w:rsidRPr="00C43F07">
        <w:rPr>
          <w:rFonts w:ascii="Arial" w:eastAsia="Times New Roman" w:hAnsi="Arial" w:cs="Arial"/>
          <w:sz w:val="20"/>
          <w:szCs w:val="20"/>
          <w:lang w:eastAsia="de-DE"/>
        </w:rPr>
        <w:t xml:space="preserve">) seit 2002 benachteiligte Kinder und Jugendliche durch eigene Bildungs- und Gesundheitsprojekte und bietet den jeweiligen Dorfgemeinschaften umfangreiche Begleitmaßnahmen an. Die Schwerpunktländer sind Äthiopien, Bangladesch, Indien und Myanmar. Seit 2005 trägt SONNE das Österreichische Spendengütesiegel, die steuerliche Absetzbarkeit der Spenden ist seit 2009 gegeben.  </w:t>
      </w:r>
    </w:p>
    <w:p w14:paraId="07DD4186" w14:textId="77777777" w:rsidR="00C43F07" w:rsidRPr="00C43F07" w:rsidRDefault="00C43F07" w:rsidP="00C43F07">
      <w:pPr>
        <w:rPr>
          <w:rFonts w:ascii="Arial" w:eastAsia="Times New Roman" w:hAnsi="Arial" w:cs="Arial"/>
          <w:sz w:val="20"/>
          <w:szCs w:val="20"/>
          <w:lang w:val="en-US" w:eastAsia="de-DE"/>
        </w:rPr>
      </w:pPr>
      <w:r w:rsidRPr="00C43F07">
        <w:rPr>
          <w:rFonts w:ascii="Arial" w:eastAsia="Times New Roman" w:hAnsi="Arial" w:cs="Arial"/>
          <w:b/>
          <w:bCs/>
          <w:sz w:val="20"/>
          <w:szCs w:val="20"/>
          <w:lang w:val="en-US" w:eastAsia="de-DE"/>
        </w:rPr>
        <w:br/>
      </w:r>
      <w:proofErr w:type="spellStart"/>
      <w:r w:rsidRPr="00C43F07">
        <w:rPr>
          <w:rFonts w:ascii="Arial" w:eastAsia="Times New Roman" w:hAnsi="Arial" w:cs="Arial"/>
          <w:b/>
          <w:bCs/>
          <w:sz w:val="20"/>
          <w:szCs w:val="20"/>
          <w:lang w:val="en-US" w:eastAsia="de-DE"/>
        </w:rPr>
        <w:t>Rückfragehinweis</w:t>
      </w:r>
      <w:proofErr w:type="spellEnd"/>
      <w:r w:rsidRPr="00C43F07">
        <w:rPr>
          <w:rFonts w:ascii="Arial" w:eastAsia="Times New Roman" w:hAnsi="Arial" w:cs="Arial"/>
          <w:b/>
          <w:bCs/>
          <w:sz w:val="20"/>
          <w:szCs w:val="20"/>
          <w:lang w:val="en-US" w:eastAsia="de-DE"/>
        </w:rPr>
        <w:br/>
      </w:r>
      <w:r w:rsidRPr="00C43F07">
        <w:rPr>
          <w:rFonts w:ascii="Arial" w:eastAsia="Times New Roman" w:hAnsi="Arial" w:cs="Arial"/>
          <w:sz w:val="20"/>
          <w:szCs w:val="20"/>
          <w:lang w:val="en-US" w:eastAsia="de-DE"/>
        </w:rPr>
        <w:t>The Skills Group</w:t>
      </w:r>
      <w:r w:rsidRPr="00C43F07">
        <w:rPr>
          <w:rFonts w:ascii="Arial" w:eastAsia="Times New Roman" w:hAnsi="Arial" w:cs="Arial"/>
          <w:sz w:val="20"/>
          <w:szCs w:val="20"/>
          <w:lang w:val="en-US" w:eastAsia="de-DE"/>
        </w:rPr>
        <w:br/>
        <w:t xml:space="preserve">Bettina </w:t>
      </w:r>
      <w:proofErr w:type="spellStart"/>
      <w:r w:rsidRPr="00C43F07">
        <w:rPr>
          <w:rFonts w:ascii="Arial" w:eastAsia="Times New Roman" w:hAnsi="Arial" w:cs="Arial"/>
          <w:sz w:val="20"/>
          <w:szCs w:val="20"/>
          <w:lang w:val="en-US" w:eastAsia="de-DE"/>
        </w:rPr>
        <w:t>Loidhold</w:t>
      </w:r>
      <w:proofErr w:type="spellEnd"/>
      <w:r w:rsidRPr="00C43F07">
        <w:rPr>
          <w:rFonts w:ascii="Arial" w:eastAsia="Times New Roman" w:hAnsi="Arial" w:cs="Arial"/>
          <w:sz w:val="20"/>
          <w:szCs w:val="20"/>
          <w:lang w:val="en-US" w:eastAsia="de-DE"/>
        </w:rPr>
        <w:br/>
        <w:t>+43664 88348290</w:t>
      </w:r>
      <w:r w:rsidRPr="00C43F07">
        <w:rPr>
          <w:rFonts w:ascii="Arial" w:eastAsia="Times New Roman" w:hAnsi="Arial" w:cs="Arial"/>
          <w:sz w:val="20"/>
          <w:szCs w:val="20"/>
          <w:lang w:val="en-US" w:eastAsia="de-DE"/>
        </w:rPr>
        <w:br/>
      </w:r>
      <w:hyperlink r:id="rId6" w:history="1">
        <w:r w:rsidRPr="00C43F07">
          <w:rPr>
            <w:rStyle w:val="Hyperlink"/>
            <w:rFonts w:ascii="Arial" w:eastAsia="Times New Roman" w:hAnsi="Arial" w:cs="Arial"/>
            <w:sz w:val="20"/>
            <w:szCs w:val="20"/>
            <w:lang w:val="en-US" w:eastAsia="de-DE"/>
          </w:rPr>
          <w:t>loidhold@skills.at</w:t>
        </w:r>
      </w:hyperlink>
    </w:p>
    <w:p w14:paraId="0987BB7F" w14:textId="77777777" w:rsidR="00C43F07" w:rsidRPr="00C43F07" w:rsidRDefault="00C43F07" w:rsidP="00C43F07">
      <w:pPr>
        <w:rPr>
          <w:rFonts w:ascii="Arial" w:hAnsi="Arial" w:cs="Arial"/>
          <w:sz w:val="20"/>
          <w:szCs w:val="20"/>
          <w:lang w:val="en-US"/>
        </w:rPr>
      </w:pPr>
    </w:p>
    <w:p w14:paraId="70D0E734" w14:textId="70A638C1" w:rsidR="00186BF2" w:rsidRPr="00C43F07" w:rsidRDefault="00186BF2" w:rsidP="00C43F07">
      <w:pPr>
        <w:rPr>
          <w:sz w:val="20"/>
          <w:szCs w:val="20"/>
          <w:lang w:val="en-US"/>
        </w:rPr>
      </w:pPr>
    </w:p>
    <w:sectPr w:rsidR="00186BF2" w:rsidRPr="00C43F07" w:rsidSect="00EA3EB1">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panose1 w:val="020B0604020202020204"/>
    <w:charset w:val="00"/>
    <w:family w:val="auto"/>
    <w:pitch w:val="variable"/>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A7F"/>
    <w:rsid w:val="00006F56"/>
    <w:rsid w:val="0005232D"/>
    <w:rsid w:val="00087F3E"/>
    <w:rsid w:val="000969F3"/>
    <w:rsid w:val="000A7403"/>
    <w:rsid w:val="000F7503"/>
    <w:rsid w:val="00117C4C"/>
    <w:rsid w:val="00130104"/>
    <w:rsid w:val="00132915"/>
    <w:rsid w:val="00135008"/>
    <w:rsid w:val="0015302F"/>
    <w:rsid w:val="001545F6"/>
    <w:rsid w:val="00166488"/>
    <w:rsid w:val="00186BF2"/>
    <w:rsid w:val="001A49DE"/>
    <w:rsid w:val="001C54EB"/>
    <w:rsid w:val="002464F0"/>
    <w:rsid w:val="00254EE0"/>
    <w:rsid w:val="002707E5"/>
    <w:rsid w:val="00274CC7"/>
    <w:rsid w:val="002833AC"/>
    <w:rsid w:val="002B1E8C"/>
    <w:rsid w:val="002C1039"/>
    <w:rsid w:val="002D42C1"/>
    <w:rsid w:val="003027E0"/>
    <w:rsid w:val="00341190"/>
    <w:rsid w:val="003516CD"/>
    <w:rsid w:val="003533A2"/>
    <w:rsid w:val="0036423F"/>
    <w:rsid w:val="00366335"/>
    <w:rsid w:val="003A2007"/>
    <w:rsid w:val="003B0801"/>
    <w:rsid w:val="00416438"/>
    <w:rsid w:val="0044690D"/>
    <w:rsid w:val="0047220F"/>
    <w:rsid w:val="004A02DD"/>
    <w:rsid w:val="004B26D9"/>
    <w:rsid w:val="004C36D3"/>
    <w:rsid w:val="00523692"/>
    <w:rsid w:val="0052623F"/>
    <w:rsid w:val="005264C7"/>
    <w:rsid w:val="005378D0"/>
    <w:rsid w:val="005B658D"/>
    <w:rsid w:val="005E0AA2"/>
    <w:rsid w:val="006139F2"/>
    <w:rsid w:val="00711F07"/>
    <w:rsid w:val="00741118"/>
    <w:rsid w:val="008009F0"/>
    <w:rsid w:val="008063FD"/>
    <w:rsid w:val="0083278A"/>
    <w:rsid w:val="00840F7F"/>
    <w:rsid w:val="00845987"/>
    <w:rsid w:val="0086273F"/>
    <w:rsid w:val="008E1E1D"/>
    <w:rsid w:val="008F100C"/>
    <w:rsid w:val="009252E1"/>
    <w:rsid w:val="009474B6"/>
    <w:rsid w:val="0097468D"/>
    <w:rsid w:val="009749D7"/>
    <w:rsid w:val="009C355B"/>
    <w:rsid w:val="00A30203"/>
    <w:rsid w:val="00A461EB"/>
    <w:rsid w:val="00AB2469"/>
    <w:rsid w:val="00AC7635"/>
    <w:rsid w:val="00AD58ED"/>
    <w:rsid w:val="00AD6D90"/>
    <w:rsid w:val="00B10A8E"/>
    <w:rsid w:val="00B41EE5"/>
    <w:rsid w:val="00B64EED"/>
    <w:rsid w:val="00B70FE3"/>
    <w:rsid w:val="00B7107C"/>
    <w:rsid w:val="00BA0030"/>
    <w:rsid w:val="00BB1F44"/>
    <w:rsid w:val="00BC248B"/>
    <w:rsid w:val="00BD1C53"/>
    <w:rsid w:val="00BE5CAF"/>
    <w:rsid w:val="00BF2AE4"/>
    <w:rsid w:val="00BF7736"/>
    <w:rsid w:val="00C34162"/>
    <w:rsid w:val="00C43F07"/>
    <w:rsid w:val="00C47EBB"/>
    <w:rsid w:val="00C5649B"/>
    <w:rsid w:val="00C6438B"/>
    <w:rsid w:val="00CA25F7"/>
    <w:rsid w:val="00D57832"/>
    <w:rsid w:val="00D8199A"/>
    <w:rsid w:val="00D821A8"/>
    <w:rsid w:val="00D86B50"/>
    <w:rsid w:val="00D90F29"/>
    <w:rsid w:val="00D94D91"/>
    <w:rsid w:val="00DA48E5"/>
    <w:rsid w:val="00DC1A28"/>
    <w:rsid w:val="00DF1376"/>
    <w:rsid w:val="00DF7745"/>
    <w:rsid w:val="00E017E7"/>
    <w:rsid w:val="00E37E5F"/>
    <w:rsid w:val="00E70639"/>
    <w:rsid w:val="00E97C92"/>
    <w:rsid w:val="00F04BDB"/>
    <w:rsid w:val="00F10579"/>
    <w:rsid w:val="00F2305A"/>
    <w:rsid w:val="00F57D0A"/>
    <w:rsid w:val="00F70934"/>
    <w:rsid w:val="00F86A7F"/>
    <w:rsid w:val="00F917B9"/>
    <w:rsid w:val="00FD4440"/>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D17BCD"/>
  <w15:docId w15:val="{896420F7-B1C2-4B63-855D-A2EEFB11D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0969F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body">
    <w:name w:val="Text body"/>
    <w:basedOn w:val="Standard"/>
    <w:rsid w:val="0083278A"/>
    <w:pPr>
      <w:suppressAutoHyphens/>
      <w:autoSpaceDN w:val="0"/>
      <w:spacing w:after="120" w:line="256" w:lineRule="auto"/>
      <w:textAlignment w:val="baseline"/>
    </w:pPr>
    <w:rPr>
      <w:rFonts w:ascii="Calibri" w:eastAsia="SimSun" w:hAnsi="Calibri" w:cs="F"/>
      <w:kern w:val="3"/>
    </w:rPr>
  </w:style>
  <w:style w:type="character" w:styleId="Hyperlink">
    <w:name w:val="Hyperlink"/>
    <w:basedOn w:val="Absatz-Standardschriftart"/>
    <w:uiPriority w:val="99"/>
    <w:unhideWhenUsed/>
    <w:rsid w:val="0015302F"/>
    <w:rPr>
      <w:color w:val="0000FF"/>
      <w:u w:val="single"/>
    </w:rPr>
  </w:style>
  <w:style w:type="character" w:customStyle="1" w:styleId="NichtaufgelsteErwhnung1">
    <w:name w:val="Nicht aufgelöste Erwähnung1"/>
    <w:basedOn w:val="Absatz-Standardschriftart"/>
    <w:uiPriority w:val="99"/>
    <w:semiHidden/>
    <w:unhideWhenUsed/>
    <w:rsid w:val="0015302F"/>
    <w:rPr>
      <w:color w:val="605E5C"/>
      <w:shd w:val="clear" w:color="auto" w:fill="E1DFDD"/>
    </w:rPr>
  </w:style>
  <w:style w:type="character" w:customStyle="1" w:styleId="berschrift1Zchn">
    <w:name w:val="Überschrift 1 Zchn"/>
    <w:basedOn w:val="Absatz-Standardschriftart"/>
    <w:link w:val="berschrift1"/>
    <w:uiPriority w:val="9"/>
    <w:rsid w:val="000969F3"/>
    <w:rPr>
      <w:rFonts w:ascii="Times New Roman" w:eastAsia="Times New Roman" w:hAnsi="Times New Roman" w:cs="Times New Roman"/>
      <w:b/>
      <w:bCs/>
      <w:kern w:val="36"/>
      <w:sz w:val="48"/>
      <w:szCs w:val="48"/>
      <w:lang w:eastAsia="de-AT"/>
    </w:rPr>
  </w:style>
  <w:style w:type="paragraph" w:styleId="Sprechblasentext">
    <w:name w:val="Balloon Text"/>
    <w:basedOn w:val="Standard"/>
    <w:link w:val="SprechblasentextZchn"/>
    <w:uiPriority w:val="99"/>
    <w:semiHidden/>
    <w:unhideWhenUsed/>
    <w:rsid w:val="00135008"/>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135008"/>
    <w:rPr>
      <w:rFonts w:ascii="Lucida Grande" w:hAnsi="Lucida Grande" w:cs="Lucida Grande"/>
      <w:sz w:val="18"/>
      <w:szCs w:val="18"/>
    </w:rPr>
  </w:style>
  <w:style w:type="character" w:styleId="BesuchterLink">
    <w:name w:val="FollowedHyperlink"/>
    <w:basedOn w:val="Absatz-Standardschriftart"/>
    <w:uiPriority w:val="99"/>
    <w:semiHidden/>
    <w:unhideWhenUsed/>
    <w:rsid w:val="00E017E7"/>
    <w:rPr>
      <w:color w:val="954F72" w:themeColor="followedHyperlink"/>
      <w:u w:val="single"/>
    </w:rPr>
  </w:style>
  <w:style w:type="character" w:styleId="Kommentarzeichen">
    <w:name w:val="annotation reference"/>
    <w:basedOn w:val="Absatz-Standardschriftart"/>
    <w:uiPriority w:val="99"/>
    <w:semiHidden/>
    <w:unhideWhenUsed/>
    <w:rsid w:val="004A02DD"/>
    <w:rPr>
      <w:sz w:val="18"/>
      <w:szCs w:val="18"/>
    </w:rPr>
  </w:style>
  <w:style w:type="paragraph" w:styleId="Kommentartext">
    <w:name w:val="annotation text"/>
    <w:basedOn w:val="Standard"/>
    <w:link w:val="KommentartextZchn"/>
    <w:uiPriority w:val="99"/>
    <w:semiHidden/>
    <w:unhideWhenUsed/>
    <w:rsid w:val="004A02DD"/>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4A02DD"/>
    <w:rPr>
      <w:sz w:val="24"/>
      <w:szCs w:val="24"/>
    </w:rPr>
  </w:style>
  <w:style w:type="paragraph" w:styleId="Kommentarthema">
    <w:name w:val="annotation subject"/>
    <w:basedOn w:val="Kommentartext"/>
    <w:next w:val="Kommentartext"/>
    <w:link w:val="KommentarthemaZchn"/>
    <w:uiPriority w:val="99"/>
    <w:semiHidden/>
    <w:unhideWhenUsed/>
    <w:rsid w:val="004A02DD"/>
    <w:rPr>
      <w:b/>
      <w:bCs/>
      <w:sz w:val="20"/>
      <w:szCs w:val="20"/>
    </w:rPr>
  </w:style>
  <w:style w:type="character" w:customStyle="1" w:styleId="KommentarthemaZchn">
    <w:name w:val="Kommentarthema Zchn"/>
    <w:basedOn w:val="KommentartextZchn"/>
    <w:link w:val="Kommentarthema"/>
    <w:uiPriority w:val="99"/>
    <w:semiHidden/>
    <w:rsid w:val="004A02DD"/>
    <w:rPr>
      <w:b/>
      <w:bCs/>
      <w:sz w:val="20"/>
      <w:szCs w:val="20"/>
    </w:rPr>
  </w:style>
  <w:style w:type="character" w:styleId="NichtaufgelsteErwhnung">
    <w:name w:val="Unresolved Mention"/>
    <w:basedOn w:val="Absatz-Standardschriftart"/>
    <w:uiPriority w:val="99"/>
    <w:semiHidden/>
    <w:unhideWhenUsed/>
    <w:rsid w:val="00B41E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464016">
      <w:bodyDiv w:val="1"/>
      <w:marLeft w:val="0"/>
      <w:marRight w:val="0"/>
      <w:marTop w:val="0"/>
      <w:marBottom w:val="0"/>
      <w:divBdr>
        <w:top w:val="none" w:sz="0" w:space="0" w:color="auto"/>
        <w:left w:val="none" w:sz="0" w:space="0" w:color="auto"/>
        <w:bottom w:val="none" w:sz="0" w:space="0" w:color="auto"/>
        <w:right w:val="none" w:sz="0" w:space="0" w:color="auto"/>
      </w:divBdr>
    </w:div>
    <w:div w:id="1466581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oidhold@skills.at" TargetMode="External"/><Relationship Id="rId5" Type="http://schemas.openxmlformats.org/officeDocument/2006/relationships/hyperlink" Target="https://www.sonne-international.org/" TargetMode="Externa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364</Words>
  <Characters>2296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Armin</dc:creator>
  <cp:keywords/>
  <dc:description/>
  <cp:lastModifiedBy>mario siokola</cp:lastModifiedBy>
  <cp:revision>3</cp:revision>
  <cp:lastPrinted>2020-11-16T08:02:00Z</cp:lastPrinted>
  <dcterms:created xsi:type="dcterms:W3CDTF">2022-07-27T09:05:00Z</dcterms:created>
  <dcterms:modified xsi:type="dcterms:W3CDTF">2022-07-27T09:09:00Z</dcterms:modified>
</cp:coreProperties>
</file>